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0F1" w:rsidRDefault="00A930F1" w:rsidP="00A930F1">
      <w:pPr>
        <w:jc w:val="center"/>
        <w:rPr>
          <w:rFonts w:ascii="Times New Roman" w:eastAsia="宋体" w:hAnsi="宋体" w:cs="Times New Roman"/>
          <w:b/>
          <w:sz w:val="32"/>
          <w:szCs w:val="32"/>
        </w:rPr>
      </w:pPr>
      <w:r w:rsidRPr="00A905B4">
        <w:rPr>
          <w:rFonts w:ascii="Times New Roman" w:eastAsia="宋体" w:hAnsi="宋体" w:cs="Times New Roman"/>
          <w:b/>
          <w:sz w:val="32"/>
          <w:szCs w:val="32"/>
        </w:rPr>
        <w:t>井冈山大学</w:t>
      </w:r>
      <w:r w:rsidRPr="00A905B4">
        <w:rPr>
          <w:rFonts w:ascii="Times New Roman" w:eastAsia="宋体" w:hAnsi="Times New Roman" w:cs="Times New Roman"/>
          <w:b/>
          <w:sz w:val="32"/>
          <w:szCs w:val="32"/>
        </w:rPr>
        <w:t>2020</w:t>
      </w:r>
      <w:r w:rsidRPr="00A905B4">
        <w:rPr>
          <w:rFonts w:ascii="Times New Roman" w:eastAsia="宋体" w:hAnsi="宋体" w:cs="Times New Roman"/>
          <w:b/>
          <w:sz w:val="32"/>
          <w:szCs w:val="32"/>
        </w:rPr>
        <w:t>年专升本《体育概论》课程考试大纲</w:t>
      </w:r>
    </w:p>
    <w:p w:rsidR="00A930F1" w:rsidRPr="00A905B4" w:rsidRDefault="00A930F1" w:rsidP="00A930F1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A930F1" w:rsidRPr="00FB597D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一、考试科目概述</w:t>
      </w:r>
    </w:p>
    <w:p w:rsidR="00A930F1" w:rsidRPr="00FB597D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 w:cs="Times New Roman"/>
          <w:sz w:val="28"/>
          <w:szCs w:val="28"/>
        </w:rPr>
        <w:t>体育概论是从宏观上、整体上综合研究体育的本质、基本特征及其一般规律的学科。体育概论是普通高等学校体育专业的主干课程之一，是体育专业学生全面了解体育的指导性课程，也是学生学习体育专业的逻辑起点。通过本课程的学习，使学生了解体育的本质、功能、目标、体育体制等基础知识，熟悉体育的构成要素及发展趋势，学会运用相关原理和知识分析宏观体育现象的基本能力。</w:t>
      </w:r>
    </w:p>
    <w:p w:rsidR="00A930F1" w:rsidRPr="00A67950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Cs w:val="21"/>
        </w:rPr>
      </w:pP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二、考试内容</w:t>
      </w:r>
    </w:p>
    <w:tbl>
      <w:tblPr>
        <w:tblStyle w:val="a5"/>
        <w:tblW w:w="8222" w:type="dxa"/>
        <w:jc w:val="center"/>
        <w:tblLook w:val="04A0" w:firstRow="1" w:lastRow="0" w:firstColumn="1" w:lastColumn="0" w:noHBand="0" w:noVBand="1"/>
      </w:tblPr>
      <w:tblGrid>
        <w:gridCol w:w="2368"/>
        <w:gridCol w:w="2268"/>
        <w:gridCol w:w="3586"/>
      </w:tblGrid>
      <w:tr w:rsidR="00A930F1" w:rsidRPr="00A67950" w:rsidTr="00FB597D">
        <w:trPr>
          <w:jc w:val="center"/>
        </w:trPr>
        <w:tc>
          <w:tcPr>
            <w:tcW w:w="2368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章节（名称）</w:t>
            </w:r>
          </w:p>
        </w:tc>
        <w:tc>
          <w:tcPr>
            <w:tcW w:w="2268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专题（名称）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知识与技能考核点</w:t>
            </w:r>
          </w:p>
        </w:tc>
      </w:tr>
      <w:tr w:rsidR="00A930F1" w:rsidRPr="00A67950" w:rsidTr="00FB597D">
        <w:trPr>
          <w:trHeight w:val="705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第一章</w:t>
            </w:r>
            <w:r w:rsidRPr="00A6795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体育本质</w:t>
            </w:r>
            <w:r w:rsidRPr="00A6795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="Times New Roman" w:cs="Times New Roman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体育起源与发展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）体育起源的六种学说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）近代体育的三大基石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ind w:left="450" w:hangingChars="250" w:hanging="45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）现代奥林匹克运动诞生的标志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ind w:left="270" w:hangingChars="150" w:hanging="27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）中国古代体育发展的三条线索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）近代西方体育传入中国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）中国学校体育的全面开始</w:t>
            </w:r>
          </w:p>
        </w:tc>
      </w:tr>
      <w:tr w:rsidR="00A930F1" w:rsidRPr="00A67950" w:rsidTr="00FB597D">
        <w:trPr>
          <w:trHeight w:val="465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体育概念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）体育的定义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ind w:left="450" w:hangingChars="250" w:hanging="45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）体育的相关概念（健康，体质，体能）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）现代体育的构成</w:t>
            </w:r>
          </w:p>
        </w:tc>
      </w:tr>
      <w:tr w:rsidR="00A930F1" w:rsidRPr="00A67950" w:rsidTr="00FB597D">
        <w:trPr>
          <w:trHeight w:val="404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现代体育发展趋势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）现代体育发展趋势</w:t>
            </w:r>
          </w:p>
        </w:tc>
      </w:tr>
      <w:tr w:rsidR="00A930F1" w:rsidRPr="00A67950" w:rsidTr="00FB597D">
        <w:trPr>
          <w:trHeight w:val="555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第二章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体育功能与目标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体育功能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）体育功能的概念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）体育的本质功能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）体育的派生功能</w:t>
            </w:r>
          </w:p>
        </w:tc>
      </w:tr>
      <w:tr w:rsidR="00A930F1" w:rsidRPr="00A67950" w:rsidTr="00FB597D">
        <w:trPr>
          <w:trHeight w:val="375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体育目标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）确立体育目标的依据</w:t>
            </w:r>
          </w:p>
          <w:p w:rsidR="00A930F1" w:rsidRPr="00A905B4" w:rsidRDefault="00A930F1" w:rsidP="00FB597D">
            <w:pPr>
              <w:spacing w:beforeLines="20" w:before="62" w:afterLines="20" w:after="62" w:line="300" w:lineRule="exact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）实现我国体育目标任务的基本途径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）实现我国体育目标任务的基本经验</w:t>
            </w:r>
          </w:p>
        </w:tc>
      </w:tr>
      <w:tr w:rsidR="00A930F1" w:rsidRPr="00A67950" w:rsidTr="00FB597D">
        <w:trPr>
          <w:trHeight w:val="375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第三章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体育手段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体育手段的概念与分类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）体育手段的概念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）体育手段分类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）体育手段特点</w:t>
            </w:r>
          </w:p>
        </w:tc>
      </w:tr>
      <w:tr w:rsidR="00A930F1" w:rsidRPr="00A67950" w:rsidTr="00FB597D">
        <w:trPr>
          <w:trHeight w:val="345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身体练习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）身体练习的概念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）身体练习的构成要素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）动作质量的评定标准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lastRenderedPageBreak/>
              <w:t>（</w:t>
            </w: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4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）身体练习效果的评价（主观，客观）</w:t>
            </w:r>
          </w:p>
        </w:tc>
      </w:tr>
      <w:tr w:rsidR="00A930F1" w:rsidRPr="00A67950" w:rsidTr="00FB597D">
        <w:trPr>
          <w:trHeight w:val="416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lastRenderedPageBreak/>
              <w:t>第四章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体育体制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体育体制概念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）体育体制概念</w:t>
            </w:r>
          </w:p>
        </w:tc>
      </w:tr>
      <w:tr w:rsidR="00A930F1" w:rsidRPr="00A67950" w:rsidTr="00FB597D">
        <w:trPr>
          <w:trHeight w:val="915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体育体制类型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）政府主导型的代表性国家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）社会主导型的代表性国家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）政府社会结合型的代表性国家</w:t>
            </w:r>
          </w:p>
        </w:tc>
      </w:tr>
      <w:tr w:rsidR="00A930F1" w:rsidRPr="00A67950" w:rsidTr="00FB597D">
        <w:trPr>
          <w:trHeight w:val="339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我国体育体制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）我国体育体制的探索与发展</w:t>
            </w:r>
          </w:p>
        </w:tc>
      </w:tr>
      <w:tr w:rsidR="00A930F1" w:rsidRPr="00A67950" w:rsidTr="00FB597D">
        <w:trPr>
          <w:trHeight w:val="450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第五章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体育科学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体育科学的兴起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世纪具有单学科性质的体育学科开始出现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世纪出现的独立的体育学科</w:t>
            </w:r>
          </w:p>
        </w:tc>
      </w:tr>
      <w:tr w:rsidR="00A930F1" w:rsidRPr="00A67950" w:rsidTr="00FB597D">
        <w:trPr>
          <w:trHeight w:val="315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体育学术组织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）中国体育科学学会</w:t>
            </w:r>
          </w:p>
        </w:tc>
      </w:tr>
      <w:tr w:rsidR="00A930F1" w:rsidRPr="00A67950" w:rsidTr="00FB597D">
        <w:trPr>
          <w:trHeight w:val="345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第六章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学校体育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体育教学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）体育教学的概念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）体育教学特有的原则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）常用体育教学方法及分类</w:t>
            </w:r>
          </w:p>
        </w:tc>
      </w:tr>
      <w:tr w:rsidR="00A930F1" w:rsidRPr="00A67950" w:rsidTr="00FB597D">
        <w:trPr>
          <w:trHeight w:val="270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课外体育活动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）校内课外体育活动的组织形式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）校外课外体育活动的组织形式</w:t>
            </w:r>
          </w:p>
        </w:tc>
      </w:tr>
      <w:tr w:rsidR="00A930F1" w:rsidRPr="00A67950" w:rsidTr="00FB597D">
        <w:trPr>
          <w:trHeight w:val="375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第七章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社会体育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社会体育概述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）社会体育概念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）社会体育的对象与特点</w:t>
            </w:r>
          </w:p>
        </w:tc>
      </w:tr>
      <w:tr w:rsidR="00A930F1" w:rsidRPr="00A67950" w:rsidTr="00FB597D">
        <w:trPr>
          <w:trHeight w:val="1028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社会体育的组织与管理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）我国社会体育管理的组织体系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）全民健身条例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）现行的主要社会体育政策</w:t>
            </w:r>
          </w:p>
        </w:tc>
      </w:tr>
      <w:tr w:rsidR="00A930F1" w:rsidRPr="00A67950" w:rsidTr="00FB597D">
        <w:trPr>
          <w:trHeight w:val="702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社区体育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）社区体育的构成要素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）社区体育的发展对策</w:t>
            </w:r>
          </w:p>
        </w:tc>
      </w:tr>
      <w:tr w:rsidR="00A930F1" w:rsidRPr="00A67950" w:rsidTr="00FB597D">
        <w:trPr>
          <w:trHeight w:val="525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第八章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竞技体育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竞技体育概述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）竞技体育概念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）竞技体育的构成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）竞技体育在社会发展中的作用</w:t>
            </w:r>
          </w:p>
        </w:tc>
      </w:tr>
      <w:tr w:rsidR="00A930F1" w:rsidRPr="00A67950" w:rsidTr="00FB597D">
        <w:trPr>
          <w:trHeight w:val="329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运动训练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）运动训练的内容</w:t>
            </w:r>
          </w:p>
        </w:tc>
      </w:tr>
      <w:tr w:rsidR="00A930F1" w:rsidRPr="00A67950" w:rsidTr="00FB597D">
        <w:trPr>
          <w:trHeight w:val="450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第九章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休闲体育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休闲体育概述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）休闲体育概念</w:t>
            </w:r>
          </w:p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）休闲体育的特征</w:t>
            </w:r>
          </w:p>
        </w:tc>
      </w:tr>
      <w:tr w:rsidR="00A930F1" w:rsidRPr="00A67950" w:rsidTr="00FB597D">
        <w:trPr>
          <w:trHeight w:val="484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我国休闲体育发展趋势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）我国休闲体育存在的问题</w:t>
            </w:r>
          </w:p>
        </w:tc>
      </w:tr>
      <w:tr w:rsidR="00A930F1" w:rsidRPr="00A67950" w:rsidTr="00FB597D">
        <w:trPr>
          <w:trHeight w:val="653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第十章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体育产业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体育产业概述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）体育产业的结构类型</w:t>
            </w:r>
          </w:p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）体育产品的类型</w:t>
            </w:r>
          </w:p>
        </w:tc>
      </w:tr>
      <w:tr w:rsidR="00A930F1" w:rsidRPr="00A67950" w:rsidTr="00FB597D">
        <w:trPr>
          <w:trHeight w:val="478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体育产业在国民经济中的地位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）体育产业在国民经济中的地位</w:t>
            </w:r>
          </w:p>
        </w:tc>
      </w:tr>
      <w:tr w:rsidR="00A930F1" w:rsidRPr="00A67950" w:rsidTr="00FB597D">
        <w:trPr>
          <w:trHeight w:val="360"/>
          <w:jc w:val="center"/>
        </w:trPr>
        <w:tc>
          <w:tcPr>
            <w:tcW w:w="2368" w:type="dxa"/>
            <w:vMerge w:val="restart"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第十一章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Pr="00A67950">
              <w:rPr>
                <w:rFonts w:ascii="Times New Roman" w:eastAsiaTheme="minorEastAsia" w:hAnsiTheme="minorEastAsia" w:cs="Times New Roman"/>
                <w:color w:val="000000" w:themeColor="text1"/>
                <w:sz w:val="18"/>
                <w:szCs w:val="18"/>
              </w:rPr>
              <w:t>现代奥林匹克运动</w:t>
            </w: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组织体系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）现代奥林匹克运动的组织体系</w:t>
            </w:r>
          </w:p>
        </w:tc>
      </w:tr>
      <w:tr w:rsidR="00A930F1" w:rsidRPr="00A67950" w:rsidTr="00FB597D">
        <w:trPr>
          <w:trHeight w:val="332"/>
          <w:jc w:val="center"/>
        </w:trPr>
        <w:tc>
          <w:tcPr>
            <w:tcW w:w="2368" w:type="dxa"/>
            <w:vMerge/>
            <w:vAlign w:val="center"/>
          </w:tcPr>
          <w:p w:rsidR="00A930F1" w:rsidRPr="00A67950" w:rsidRDefault="00A930F1" w:rsidP="00FB597D">
            <w:pPr>
              <w:pStyle w:val="a6"/>
              <w:spacing w:beforeLines="20" w:before="62" w:afterLines="20" w:after="62" w:line="300" w:lineRule="exact"/>
              <w:ind w:leftChars="20" w:left="4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930F1" w:rsidRPr="00A905B4" w:rsidRDefault="00A930F1" w:rsidP="00FB597D">
            <w:pPr>
              <w:spacing w:beforeLines="20" w:before="62" w:afterLines="20" w:after="62" w:line="300" w:lineRule="exact"/>
              <w:jc w:val="center"/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</w:pPr>
            <w:r w:rsidRPr="00A905B4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活动体系</w:t>
            </w:r>
          </w:p>
        </w:tc>
        <w:tc>
          <w:tcPr>
            <w:tcW w:w="3586" w:type="dxa"/>
            <w:vAlign w:val="center"/>
          </w:tcPr>
          <w:p w:rsidR="00A930F1" w:rsidRPr="00A67950" w:rsidRDefault="00A930F1" w:rsidP="00FB597D">
            <w:pPr>
              <w:spacing w:beforeLines="20" w:before="62" w:afterLines="20" w:after="62" w:line="3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（</w:t>
            </w:r>
            <w:r w:rsidRPr="00A6795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A67950">
              <w:rPr>
                <w:rFonts w:ascii="Times New Roman" w:hAnsiTheme="minorEastAsia" w:cs="Times New Roman"/>
                <w:color w:val="000000" w:themeColor="text1"/>
                <w:sz w:val="18"/>
                <w:szCs w:val="18"/>
              </w:rPr>
              <w:t>）现代奥林匹克运动的活动体系</w:t>
            </w:r>
          </w:p>
        </w:tc>
      </w:tr>
    </w:tbl>
    <w:p w:rsidR="00A930F1" w:rsidRPr="00FB597D" w:rsidRDefault="00A930F1" w:rsidP="00FB597D">
      <w:pPr>
        <w:pStyle w:val="a7"/>
        <w:widowControl/>
        <w:shd w:val="clear" w:color="auto" w:fill="FFFFFF"/>
        <w:spacing w:beforeAutospacing="0" w:afterAutospacing="0" w:line="440" w:lineRule="exact"/>
        <w:ind w:firstLineChars="200" w:firstLine="56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/>
          <w:color w:val="000000" w:themeColor="text1"/>
          <w:sz w:val="28"/>
          <w:szCs w:val="28"/>
        </w:rPr>
        <w:lastRenderedPageBreak/>
        <w:t>三、考试方式与试卷结构</w:t>
      </w:r>
    </w:p>
    <w:p w:rsidR="00A930F1" w:rsidRPr="00FB597D" w:rsidRDefault="00A930F1" w:rsidP="00FB597D">
      <w:pPr>
        <w:pStyle w:val="a7"/>
        <w:widowControl/>
        <w:shd w:val="clear" w:color="auto" w:fill="FFFFFF"/>
        <w:spacing w:beforeAutospacing="0" w:afterAutospacing="0" w:line="440" w:lineRule="exact"/>
        <w:ind w:firstLineChars="200" w:firstLine="56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B597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1.</w:t>
      </w:r>
      <w:r w:rsidRPr="00FB597D">
        <w:rPr>
          <w:rFonts w:ascii="Times New Roman" w:hAnsiTheme="minorEastAsia"/>
          <w:color w:val="000000" w:themeColor="text1"/>
          <w:sz w:val="28"/>
          <w:szCs w:val="28"/>
          <w:shd w:val="clear" w:color="auto" w:fill="FFFFFF"/>
        </w:rPr>
        <w:t>考试方式：闭卷，笔试</w:t>
      </w:r>
    </w:p>
    <w:p w:rsidR="00A930F1" w:rsidRPr="00FB597D" w:rsidRDefault="00A930F1" w:rsidP="00FB597D">
      <w:pPr>
        <w:pStyle w:val="a7"/>
        <w:widowControl/>
        <w:shd w:val="clear" w:color="auto" w:fill="FFFFFF"/>
        <w:spacing w:beforeAutospacing="0" w:afterAutospacing="0" w:line="440" w:lineRule="exact"/>
        <w:ind w:firstLineChars="200" w:firstLine="56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B597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2.</w:t>
      </w:r>
      <w:r w:rsidRPr="00FB597D">
        <w:rPr>
          <w:rFonts w:ascii="Times New Roman" w:hAnsiTheme="minorEastAsia"/>
          <w:color w:val="000000" w:themeColor="text1"/>
          <w:sz w:val="28"/>
          <w:szCs w:val="28"/>
          <w:shd w:val="clear" w:color="auto" w:fill="FFFFFF"/>
        </w:rPr>
        <w:t>试卷分数：满分</w:t>
      </w:r>
      <w:r w:rsidRPr="00FB597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150</w:t>
      </w:r>
      <w:r w:rsidRPr="00FB597D">
        <w:rPr>
          <w:rFonts w:ascii="Times New Roman" w:hAnsiTheme="minorEastAsia"/>
          <w:color w:val="000000" w:themeColor="text1"/>
          <w:sz w:val="28"/>
          <w:szCs w:val="28"/>
          <w:shd w:val="clear" w:color="auto" w:fill="FFFFFF"/>
        </w:rPr>
        <w:t>分</w:t>
      </w:r>
    </w:p>
    <w:p w:rsidR="00A930F1" w:rsidRPr="00FB597D" w:rsidRDefault="00A930F1" w:rsidP="00FB597D">
      <w:pPr>
        <w:pStyle w:val="a7"/>
        <w:widowControl/>
        <w:shd w:val="clear" w:color="auto" w:fill="FFFFFF"/>
        <w:spacing w:beforeAutospacing="0" w:afterAutospacing="0" w:line="440" w:lineRule="exact"/>
        <w:ind w:firstLineChars="200" w:firstLine="56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B597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3.</w:t>
      </w:r>
      <w:r w:rsidRPr="00FB597D">
        <w:rPr>
          <w:rFonts w:ascii="Times New Roman" w:hAnsiTheme="minorEastAsia"/>
          <w:color w:val="000000" w:themeColor="text1"/>
          <w:sz w:val="28"/>
          <w:szCs w:val="28"/>
          <w:shd w:val="clear" w:color="auto" w:fill="FFFFFF"/>
        </w:rPr>
        <w:t>考试时间：</w:t>
      </w:r>
      <w:r w:rsidRPr="00FB597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120</w:t>
      </w:r>
      <w:r w:rsidRPr="00FB597D">
        <w:rPr>
          <w:rFonts w:ascii="Times New Roman" w:hAnsiTheme="minorEastAsia"/>
          <w:color w:val="000000" w:themeColor="text1"/>
          <w:sz w:val="28"/>
          <w:szCs w:val="28"/>
          <w:shd w:val="clear" w:color="auto" w:fill="FFFFFF"/>
        </w:rPr>
        <w:t>分钟</w:t>
      </w:r>
    </w:p>
    <w:p w:rsidR="00A930F1" w:rsidRPr="00FB597D" w:rsidRDefault="00A930F1" w:rsidP="00FB597D">
      <w:pPr>
        <w:pStyle w:val="a7"/>
        <w:widowControl/>
        <w:shd w:val="clear" w:color="auto" w:fill="FFFFFF"/>
        <w:spacing w:beforeAutospacing="0" w:afterAutospacing="0" w:line="440" w:lineRule="exact"/>
        <w:ind w:firstLineChars="200" w:firstLine="56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B597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4.</w:t>
      </w:r>
      <w:r w:rsidRPr="00FB597D">
        <w:rPr>
          <w:rFonts w:ascii="Times New Roman" w:hAnsiTheme="minorEastAsia"/>
          <w:color w:val="000000" w:themeColor="text1"/>
          <w:sz w:val="28"/>
          <w:szCs w:val="28"/>
          <w:shd w:val="clear" w:color="auto" w:fill="FFFFFF"/>
        </w:rPr>
        <w:t>题型比例：</w:t>
      </w:r>
    </w:p>
    <w:p w:rsidR="00A930F1" w:rsidRPr="00FB597D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选择题（单选）</w:t>
      </w:r>
      <w:r w:rsidRPr="00FB5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</w:t>
      </w: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分</w:t>
      </w:r>
    </w:p>
    <w:p w:rsidR="00A930F1" w:rsidRPr="00FB597D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选择题（多选）</w:t>
      </w:r>
      <w:r w:rsidRPr="00FB5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分</w:t>
      </w:r>
    </w:p>
    <w:p w:rsidR="00A930F1" w:rsidRPr="00FB597D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判断题</w:t>
      </w:r>
      <w:r w:rsidRPr="00FB5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30</w:t>
      </w: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分</w:t>
      </w:r>
    </w:p>
    <w:p w:rsidR="00A930F1" w:rsidRPr="00FB597D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简答题</w:t>
      </w:r>
      <w:r w:rsidRPr="00FB5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30 </w:t>
      </w: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分</w:t>
      </w:r>
    </w:p>
    <w:p w:rsidR="00A930F1" w:rsidRPr="00FB597D" w:rsidRDefault="00A930F1" w:rsidP="00FB597D">
      <w:pPr>
        <w:spacing w:line="44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论述题</w:t>
      </w:r>
      <w:r w:rsidRPr="00FB5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30 </w:t>
      </w:r>
      <w:r w:rsidRPr="00FB597D">
        <w:rPr>
          <w:rFonts w:ascii="Times New Roman" w:hAnsiTheme="minorEastAsia" w:cs="Times New Roman"/>
          <w:color w:val="000000" w:themeColor="text1"/>
          <w:sz w:val="28"/>
          <w:szCs w:val="28"/>
        </w:rPr>
        <w:t>分</w:t>
      </w:r>
    </w:p>
    <w:p w:rsidR="00FB597D" w:rsidRDefault="00FB597D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30F1" w:rsidRDefault="00A930F1" w:rsidP="00A930F1">
      <w:pPr>
        <w:spacing w:line="360" w:lineRule="auto"/>
        <w:jc w:val="center"/>
        <w:rPr>
          <w:rFonts w:ascii="Times New Roman" w:eastAsia="宋体" w:hAnsi="宋体" w:cs="Times New Roman"/>
          <w:b/>
          <w:color w:val="000000" w:themeColor="text1"/>
          <w:sz w:val="32"/>
          <w:szCs w:val="32"/>
        </w:rPr>
      </w:pPr>
      <w:r w:rsidRPr="00A905B4">
        <w:rPr>
          <w:rFonts w:ascii="Times New Roman" w:eastAsia="宋体" w:hAnsi="宋体" w:cs="Times New Roman"/>
          <w:b/>
          <w:color w:val="000000" w:themeColor="text1"/>
          <w:sz w:val="32"/>
          <w:szCs w:val="32"/>
        </w:rPr>
        <w:lastRenderedPageBreak/>
        <w:t>井冈山大学</w:t>
      </w:r>
      <w:r w:rsidRPr="00A905B4">
        <w:rPr>
          <w:rFonts w:ascii="Times New Roman" w:eastAsia="宋体" w:hAnsi="Times New Roman" w:cs="Times New Roman"/>
          <w:b/>
          <w:color w:val="000000" w:themeColor="text1"/>
          <w:sz w:val="32"/>
          <w:szCs w:val="32"/>
        </w:rPr>
        <w:t>2020</w:t>
      </w:r>
      <w:r w:rsidRPr="00A905B4">
        <w:rPr>
          <w:rFonts w:ascii="Times New Roman" w:eastAsia="宋体" w:hAnsi="宋体" w:cs="Times New Roman"/>
          <w:b/>
          <w:color w:val="000000" w:themeColor="text1"/>
          <w:sz w:val="32"/>
          <w:szCs w:val="32"/>
        </w:rPr>
        <w:t>年专升本《田径测试》方法与标准</w:t>
      </w:r>
    </w:p>
    <w:p w:rsidR="00A930F1" w:rsidRPr="00A905B4" w:rsidRDefault="00A930F1" w:rsidP="00A930F1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 w:val="32"/>
          <w:szCs w:val="32"/>
        </w:rPr>
      </w:pPr>
    </w:p>
    <w:p w:rsidR="00A930F1" w:rsidRPr="00FB597D" w:rsidRDefault="00A930F1" w:rsidP="00FB597D">
      <w:pPr>
        <w:spacing w:line="440" w:lineRule="exact"/>
        <w:ind w:firstLineChars="200" w:firstLine="560"/>
        <w:jc w:val="left"/>
        <w:rPr>
          <w:rFonts w:ascii="Times New Roman" w:hAnsi="Times New Roman" w:cs="Times New Roman"/>
          <w:color w:val="333333"/>
          <w:kern w:val="0"/>
          <w:sz w:val="28"/>
          <w:szCs w:val="28"/>
          <w:shd w:val="clear" w:color="auto" w:fill="FFFFFF"/>
        </w:rPr>
      </w:pPr>
      <w:r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一、测试方法</w:t>
      </w:r>
    </w:p>
    <w:p w:rsidR="00A930F1" w:rsidRPr="00FB597D" w:rsidRDefault="00A930F1" w:rsidP="00FB597D">
      <w:pPr>
        <w:spacing w:line="440" w:lineRule="exact"/>
        <w:ind w:firstLineChars="200" w:firstLine="560"/>
        <w:jc w:val="left"/>
        <w:rPr>
          <w:rFonts w:ascii="Times New Roman" w:hAnsi="Times New Roman" w:cs="Times New Roman"/>
          <w:color w:val="333333"/>
          <w:kern w:val="0"/>
          <w:sz w:val="28"/>
          <w:szCs w:val="28"/>
          <w:shd w:val="clear" w:color="auto" w:fill="FFFFFF"/>
        </w:rPr>
      </w:pPr>
      <w:r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（一）</w:t>
      </w:r>
      <w:r w:rsidRPr="00FB597D">
        <w:rPr>
          <w:rFonts w:ascii="Times New Roman" w:hAnsi="Times New Roman" w:cs="Times New Roman"/>
          <w:color w:val="333333"/>
          <w:kern w:val="0"/>
          <w:sz w:val="28"/>
          <w:szCs w:val="28"/>
          <w:shd w:val="clear" w:color="auto" w:fill="FFFFFF"/>
        </w:rPr>
        <w:t>100</w:t>
      </w:r>
      <w:r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米测试方法</w:t>
      </w:r>
    </w:p>
    <w:p w:rsidR="00A930F1" w:rsidRPr="00FB597D" w:rsidRDefault="00DC0460" w:rsidP="00FB597D">
      <w:pPr>
        <w:spacing w:line="440" w:lineRule="exact"/>
        <w:ind w:firstLineChars="200"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FB597D">
        <w:rPr>
          <w:rFonts w:ascii="Times New Roman" w:hAnsi="Times New Roman" w:cs="Times New Roman" w:hint="eastAsia"/>
          <w:color w:val="333333"/>
          <w:kern w:val="0"/>
          <w:sz w:val="28"/>
          <w:szCs w:val="28"/>
          <w:shd w:val="clear" w:color="auto" w:fill="FFFFFF"/>
        </w:rPr>
        <w:t>1.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场地器材：</w:t>
      </w:r>
      <w:r w:rsidR="00A930F1" w:rsidRPr="00FB597D">
        <w:rPr>
          <w:rFonts w:ascii="Times New Roman" w:hAnsi="Times New Roman" w:cs="Times New Roman"/>
          <w:color w:val="333333"/>
          <w:kern w:val="0"/>
          <w:sz w:val="28"/>
          <w:szCs w:val="28"/>
          <w:shd w:val="clear" w:color="auto" w:fill="FFFFFF"/>
        </w:rPr>
        <w:t>100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米跑道</w:t>
      </w:r>
      <w:r w:rsidR="00A930F1" w:rsidRPr="00FB597D">
        <w:rPr>
          <w:rFonts w:ascii="Times New Roman" w:hAnsi="Times New Roman" w:cs="Times New Roman"/>
          <w:color w:val="333333"/>
          <w:kern w:val="0"/>
          <w:sz w:val="28"/>
          <w:szCs w:val="28"/>
          <w:shd w:val="clear" w:color="auto" w:fill="FFFFFF"/>
        </w:rPr>
        <w:t>6-8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条、秒表、发令枪、烟屏、道次号码布。</w:t>
      </w:r>
    </w:p>
    <w:p w:rsidR="00A930F1" w:rsidRPr="00FB597D" w:rsidRDefault="00DC0460" w:rsidP="00FB597D">
      <w:pPr>
        <w:widowControl/>
        <w:spacing w:line="440" w:lineRule="exact"/>
        <w:ind w:firstLineChars="200" w:firstLine="560"/>
        <w:jc w:val="left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 w:rsidRPr="00FB597D">
        <w:rPr>
          <w:rFonts w:ascii="Times New Roman" w:hAnsi="Times New Roman" w:cs="Times New Roman" w:hint="eastAsia"/>
          <w:color w:val="333333"/>
          <w:kern w:val="0"/>
          <w:sz w:val="28"/>
          <w:szCs w:val="28"/>
          <w:shd w:val="clear" w:color="auto" w:fill="FFFFFF"/>
        </w:rPr>
        <w:t>2.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测试方法：受试者用站立式或蹲踞式起跑快速跑至终点。计时员见到起跑信号开表，当受试者的躯干到达终点线垂直面的瞬间停表，</w:t>
      </w:r>
      <w:r w:rsidR="00A930F1" w:rsidRPr="00FB597D">
        <w:rPr>
          <w:rFonts w:ascii="Times New Roman" w:hAnsi="Times New Roman" w:cs="Times New Roman"/>
          <w:kern w:val="0"/>
          <w:sz w:val="28"/>
          <w:szCs w:val="28"/>
        </w:rPr>
        <w:t>100</w:t>
      </w:r>
      <w:r w:rsidR="00A930F1" w:rsidRPr="00FB597D">
        <w:rPr>
          <w:rFonts w:ascii="Times New Roman" w:hAnsiTheme="minorEastAsia" w:cs="Times New Roman"/>
          <w:kern w:val="0"/>
          <w:sz w:val="28"/>
          <w:szCs w:val="28"/>
        </w:rPr>
        <w:t>米测试采取手记时。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以</w:t>
      </w:r>
      <w:r w:rsidR="00A930F1" w:rsidRPr="00FB597D">
        <w:rPr>
          <w:rFonts w:ascii="Times New Roman" w:hAnsi="Times New Roman" w:cs="Times New Roman"/>
          <w:color w:val="333333"/>
          <w:kern w:val="0"/>
          <w:sz w:val="28"/>
          <w:szCs w:val="28"/>
          <w:shd w:val="clear" w:color="auto" w:fill="FFFFFF"/>
        </w:rPr>
        <w:t>1/10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秒为单位记录成绩。</w:t>
      </w:r>
    </w:p>
    <w:p w:rsidR="00A930F1" w:rsidRPr="00FB597D" w:rsidRDefault="00DC0460" w:rsidP="00FB597D">
      <w:pPr>
        <w:widowControl/>
        <w:spacing w:line="440" w:lineRule="exact"/>
        <w:ind w:firstLineChars="200"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FB597D">
        <w:rPr>
          <w:rFonts w:ascii="Times New Roman" w:hAnsi="Times New Roman" w:cs="Times New Roman" w:hint="eastAsia"/>
          <w:color w:val="333333"/>
          <w:kern w:val="0"/>
          <w:sz w:val="28"/>
          <w:szCs w:val="28"/>
          <w:shd w:val="clear" w:color="auto" w:fill="FFFFFF"/>
        </w:rPr>
        <w:t>3.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注意事项：起跑犯规两次者，取消起跑资格，成绩计为零分。跑步过程中，不允许穿跑、跳鞋。不准抢跑和串道。</w:t>
      </w:r>
    </w:p>
    <w:p w:rsidR="00A930F1" w:rsidRPr="00FB597D" w:rsidRDefault="00A930F1" w:rsidP="00FB597D">
      <w:pPr>
        <w:widowControl/>
        <w:spacing w:line="440" w:lineRule="exact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FB597D">
        <w:rPr>
          <w:rFonts w:ascii="Times New Roman" w:hAnsiTheme="minorEastAsia" w:cs="Times New Roman"/>
          <w:sz w:val="28"/>
          <w:szCs w:val="28"/>
        </w:rPr>
        <w:t>（二）立定跳远测试方法</w:t>
      </w:r>
    </w:p>
    <w:p w:rsidR="00A930F1" w:rsidRPr="00FB597D" w:rsidRDefault="00DC0460" w:rsidP="00FB597D">
      <w:pPr>
        <w:spacing w:line="440" w:lineRule="exact"/>
        <w:ind w:firstLineChars="200" w:firstLine="560"/>
        <w:jc w:val="left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 w:rsidRPr="00FB597D">
        <w:rPr>
          <w:rFonts w:ascii="Times New Roman" w:hAnsi="Times New Roman" w:cs="Times New Roman" w:hint="eastAsia"/>
          <w:color w:val="333333"/>
          <w:kern w:val="0"/>
          <w:sz w:val="28"/>
          <w:szCs w:val="28"/>
          <w:shd w:val="clear" w:color="auto" w:fill="FFFFFF"/>
        </w:rPr>
        <w:t>1.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场地器材：平坦土地或沙坑、跳垫、量尺。</w:t>
      </w:r>
      <w:bookmarkStart w:id="0" w:name="_GoBack"/>
      <w:bookmarkEnd w:id="0"/>
    </w:p>
    <w:p w:rsidR="00A930F1" w:rsidRPr="00FB597D" w:rsidRDefault="00DC0460" w:rsidP="00FB597D">
      <w:pPr>
        <w:spacing w:line="440" w:lineRule="exact"/>
        <w:ind w:firstLineChars="200" w:firstLine="560"/>
        <w:jc w:val="left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 w:rsidRPr="00FB597D">
        <w:rPr>
          <w:rFonts w:ascii="Times New Roman" w:hAnsi="Times New Roman" w:cs="Times New Roman" w:hint="eastAsia"/>
          <w:color w:val="333333"/>
          <w:kern w:val="0"/>
          <w:sz w:val="28"/>
          <w:szCs w:val="28"/>
          <w:shd w:val="clear" w:color="auto" w:fill="FFFFFF"/>
        </w:rPr>
        <w:t>2.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测试方法：考生在起跳线外起跳，不能助跑，每人三次机会。丈量起跳线至最近着地点后沿之间的垂直距离，记录最佳成绩。三次犯规者，可再补跳一次。</w:t>
      </w:r>
    </w:p>
    <w:p w:rsidR="00A930F1" w:rsidRPr="00FB597D" w:rsidRDefault="00DC0460" w:rsidP="00FB597D">
      <w:pPr>
        <w:spacing w:line="440" w:lineRule="exact"/>
        <w:ind w:firstLineChars="200"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FB597D">
        <w:rPr>
          <w:rFonts w:ascii="Times New Roman" w:hAnsi="Times New Roman" w:cs="Times New Roman" w:hint="eastAsia"/>
          <w:color w:val="333333"/>
          <w:kern w:val="0"/>
          <w:sz w:val="28"/>
          <w:szCs w:val="28"/>
          <w:shd w:val="clear" w:color="auto" w:fill="FFFFFF"/>
        </w:rPr>
        <w:t>3.</w:t>
      </w:r>
      <w:r w:rsidR="00A930F1" w:rsidRPr="00FB597D">
        <w:rPr>
          <w:rFonts w:ascii="Times New Roman" w:hAnsiTheme="minorEastAsia" w:cs="Times New Roman"/>
          <w:color w:val="333333"/>
          <w:kern w:val="0"/>
          <w:sz w:val="28"/>
          <w:szCs w:val="28"/>
          <w:shd w:val="clear" w:color="auto" w:fill="FFFFFF"/>
        </w:rPr>
        <w:t>注意事项：起跳点与沙坑地面应在同一水平面上。两足原地同时起跳，不能垫步或有连续动作。</w:t>
      </w:r>
    </w:p>
    <w:p w:rsidR="007928A1" w:rsidRPr="00FB597D" w:rsidRDefault="00A930F1" w:rsidP="00FB597D">
      <w:pPr>
        <w:widowControl/>
        <w:spacing w:line="440" w:lineRule="exact"/>
        <w:ind w:firstLineChars="200" w:firstLine="560"/>
        <w:jc w:val="left"/>
        <w:rPr>
          <w:rFonts w:ascii="Times New Roman" w:hAnsiTheme="minorEastAsia" w:cs="Times New Roman"/>
          <w:kern w:val="0"/>
          <w:sz w:val="28"/>
          <w:szCs w:val="28"/>
        </w:rPr>
      </w:pPr>
      <w:r w:rsidRPr="00FB597D">
        <w:rPr>
          <w:rFonts w:ascii="Times New Roman" w:hAnsiTheme="minorEastAsia" w:cs="Times New Roman"/>
          <w:kern w:val="0"/>
          <w:sz w:val="28"/>
          <w:szCs w:val="28"/>
        </w:rPr>
        <w:t>二、</w:t>
      </w:r>
      <w:r w:rsidR="00750CA2" w:rsidRPr="00FB597D">
        <w:rPr>
          <w:rFonts w:ascii="Times New Roman" w:hAnsiTheme="minorEastAsia" w:cs="Times New Roman" w:hint="eastAsia"/>
          <w:kern w:val="0"/>
          <w:sz w:val="28"/>
          <w:szCs w:val="28"/>
        </w:rPr>
        <w:t>《</w:t>
      </w:r>
      <w:r w:rsidR="00750CA2" w:rsidRPr="00FB597D">
        <w:rPr>
          <w:rFonts w:ascii="Times New Roman" w:hAnsiTheme="minorEastAsia" w:cs="Times New Roman"/>
          <w:kern w:val="0"/>
          <w:sz w:val="28"/>
          <w:szCs w:val="28"/>
        </w:rPr>
        <w:t>田径测试</w:t>
      </w:r>
      <w:r w:rsidR="00750CA2" w:rsidRPr="00FB597D">
        <w:rPr>
          <w:rFonts w:ascii="Times New Roman" w:hAnsiTheme="minorEastAsia" w:cs="Times New Roman" w:hint="eastAsia"/>
          <w:kern w:val="0"/>
          <w:sz w:val="28"/>
          <w:szCs w:val="28"/>
        </w:rPr>
        <w:t>》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总分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150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分，其中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100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米为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75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分</w:t>
      </w:r>
      <w:r w:rsidR="00750CA2" w:rsidRPr="00FB597D">
        <w:rPr>
          <w:rFonts w:ascii="Times New Roman" w:hAnsiTheme="minorEastAsia" w:cs="Times New Roman" w:hint="eastAsia"/>
          <w:kern w:val="0"/>
          <w:sz w:val="28"/>
          <w:szCs w:val="28"/>
        </w:rPr>
        <w:t>，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立定跳远为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75</w:t>
      </w:r>
      <w:r w:rsidR="007928A1" w:rsidRPr="00FB597D">
        <w:rPr>
          <w:rFonts w:ascii="Times New Roman" w:hAnsiTheme="minorEastAsia" w:cs="Times New Roman" w:hint="eastAsia"/>
          <w:kern w:val="0"/>
          <w:sz w:val="28"/>
          <w:szCs w:val="28"/>
        </w:rPr>
        <w:t>分。</w:t>
      </w:r>
    </w:p>
    <w:p w:rsidR="00A930F1" w:rsidRPr="00FB597D" w:rsidRDefault="007928A1" w:rsidP="00FB597D">
      <w:pPr>
        <w:widowControl/>
        <w:spacing w:line="440" w:lineRule="exact"/>
        <w:ind w:firstLineChars="200"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FB597D">
        <w:rPr>
          <w:rFonts w:ascii="Times New Roman" w:hAnsiTheme="minorEastAsia" w:cs="Times New Roman"/>
          <w:kern w:val="0"/>
          <w:sz w:val="28"/>
          <w:szCs w:val="28"/>
        </w:rPr>
        <w:t>三</w:t>
      </w:r>
      <w:r w:rsidRPr="00FB597D">
        <w:rPr>
          <w:rFonts w:ascii="Times New Roman" w:hAnsiTheme="minorEastAsia" w:cs="Times New Roman" w:hint="eastAsia"/>
          <w:kern w:val="0"/>
          <w:sz w:val="28"/>
          <w:szCs w:val="28"/>
        </w:rPr>
        <w:t>、</w:t>
      </w:r>
      <w:r w:rsidR="00A930F1" w:rsidRPr="00FB597D">
        <w:rPr>
          <w:rFonts w:ascii="Times New Roman" w:hAnsiTheme="minorEastAsia" w:cs="Times New Roman"/>
          <w:kern w:val="0"/>
          <w:sz w:val="28"/>
          <w:szCs w:val="28"/>
        </w:rPr>
        <w:t>测试评分标准</w:t>
      </w:r>
    </w:p>
    <w:p w:rsidR="00A930F1" w:rsidRPr="00FB597D" w:rsidRDefault="00A930F1" w:rsidP="00FB597D">
      <w:pPr>
        <w:widowControl/>
        <w:spacing w:line="440" w:lineRule="exact"/>
        <w:ind w:firstLineChars="200" w:firstLine="560"/>
        <w:jc w:val="left"/>
        <w:rPr>
          <w:rFonts w:ascii="Times New Roman" w:hAnsi="Times New Roman" w:cs="Times New Roman"/>
          <w:noProof/>
          <w:sz w:val="28"/>
          <w:szCs w:val="28"/>
        </w:rPr>
      </w:pPr>
      <w:r w:rsidRPr="00FB597D">
        <w:rPr>
          <w:rFonts w:ascii="Times New Roman" w:hAnsiTheme="minorEastAsia" w:cs="Times New Roman"/>
          <w:noProof/>
          <w:sz w:val="28"/>
          <w:szCs w:val="28"/>
        </w:rPr>
        <w:t>（一）</w:t>
      </w:r>
      <w:r w:rsidRPr="00FB597D">
        <w:rPr>
          <w:rFonts w:ascii="Times New Roman" w:hAnsi="Times New Roman" w:cs="Times New Roman"/>
          <w:noProof/>
          <w:sz w:val="28"/>
          <w:szCs w:val="28"/>
        </w:rPr>
        <w:t>100</w:t>
      </w:r>
      <w:r w:rsidRPr="00FB597D">
        <w:rPr>
          <w:rFonts w:ascii="Times New Roman" w:hAnsiTheme="minorEastAsia" w:cs="Times New Roman"/>
          <w:noProof/>
          <w:sz w:val="28"/>
          <w:szCs w:val="28"/>
        </w:rPr>
        <w:t>米测试评分标准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1546"/>
        <w:gridCol w:w="1200"/>
        <w:gridCol w:w="1454"/>
        <w:gridCol w:w="1186"/>
        <w:gridCol w:w="1687"/>
      </w:tblGrid>
      <w:tr w:rsidR="00A930F1" w:rsidRPr="00A67950" w:rsidTr="003E0FC4">
        <w:trPr>
          <w:jc w:val="center"/>
        </w:trPr>
        <w:tc>
          <w:tcPr>
            <w:tcW w:w="2741" w:type="dxa"/>
            <w:gridSpan w:val="2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男子</w:t>
            </w:r>
          </w:p>
        </w:tc>
        <w:tc>
          <w:tcPr>
            <w:tcW w:w="5527" w:type="dxa"/>
            <w:gridSpan w:val="4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女子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分值</w:t>
            </w:r>
          </w:p>
        </w:tc>
        <w:tc>
          <w:tcPr>
            <w:tcW w:w="1546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成绩（秒）</w:t>
            </w:r>
          </w:p>
        </w:tc>
        <w:tc>
          <w:tcPr>
            <w:tcW w:w="1200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分值</w:t>
            </w:r>
          </w:p>
        </w:tc>
        <w:tc>
          <w:tcPr>
            <w:tcW w:w="1454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成绩（秒）</w:t>
            </w:r>
          </w:p>
        </w:tc>
        <w:tc>
          <w:tcPr>
            <w:tcW w:w="1186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分值</w:t>
            </w:r>
          </w:p>
        </w:tc>
        <w:tc>
          <w:tcPr>
            <w:tcW w:w="1687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成绩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75.0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11.3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75.0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12.8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36.6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16.9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73.0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11.4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74.1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12.9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35.7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71.0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11.5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73.1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34.8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17.1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69.0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11.6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72.2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13.1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33.8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17.2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67.0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11.7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71.3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13.2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32.9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17.3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65.0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11.8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70.3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13.3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32.0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17.4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63.0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11.9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69.4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13.4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31.0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17.5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61.0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68.4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13.5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30.1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17.6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59.0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12.1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67.5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13.6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29.2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17.7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57.0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12.2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66.6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13.7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28.3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17.8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lastRenderedPageBreak/>
              <w:t>55.0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12.3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65.6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13.8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27.3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17.9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53.0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12.4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64.7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13.9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26.4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51.0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12.5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63.7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25.5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18.1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49.0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12.6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62.8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14.1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24.5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18.2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47.0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12.7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61.9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14.2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23.6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18.3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45.0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12.8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60.9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14.3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22.7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18.4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43.0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12.9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60.0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14.4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21.8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41.0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59.1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14.5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20.8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18.6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39.1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13.1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58.1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14.6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19.9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18.7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37.1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13.2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57.2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14.7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19.0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18.8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35.1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13.3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56.2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14.8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18.1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18.9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33.1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13.4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55.3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14.9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17.1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31.1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13.5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54.4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16.2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19.1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29.1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13.6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53.4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15.1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15.3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27.1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13.7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52.5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15.2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14.3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19.3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25.1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13.8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51.6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15.3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13.4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19.4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23.2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13.9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50.6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15.4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12.5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19.5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21.2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49.7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15.5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11.6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19.6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14.1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48.8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15.6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10.6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19.7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17.2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14.2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47.8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15.7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9.7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19.8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15.2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14.3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46.9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15.8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8.8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19.9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13.3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14.4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46.0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15.9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7.9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11.3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14.5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45.0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6.9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20.1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9.3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14.6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44.1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16.1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6.0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20.2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7.3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14.7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43.2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16.2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5.1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20.3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5.4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14.8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42.2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16.3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4.2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20.4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3.4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14.9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41.3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16.4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3.3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20.5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1.4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40.4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16.5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20.6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Theme="minorEastAsia" w:cs="Times New Roman"/>
                <w:color w:val="000000"/>
                <w:szCs w:val="21"/>
              </w:rPr>
              <w:t>大于</w:t>
            </w: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39.4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16.6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1.4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20.7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38.5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16.7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0.5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20.8</w:t>
            </w:r>
          </w:p>
        </w:tc>
      </w:tr>
      <w:tr w:rsidR="00A930F1" w:rsidRPr="00A67950" w:rsidTr="00FB597D">
        <w:trPr>
          <w:jc w:val="center"/>
        </w:trPr>
        <w:tc>
          <w:tcPr>
            <w:tcW w:w="1195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54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37.6</w:t>
            </w:r>
          </w:p>
        </w:tc>
        <w:tc>
          <w:tcPr>
            <w:tcW w:w="145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16.8</w:t>
            </w:r>
          </w:p>
        </w:tc>
        <w:tc>
          <w:tcPr>
            <w:tcW w:w="1186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1687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Theme="minorEastAsia" w:cs="Times New Roman"/>
                <w:color w:val="000000"/>
                <w:szCs w:val="21"/>
              </w:rPr>
              <w:t>大于</w:t>
            </w: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20.8</w:t>
            </w:r>
          </w:p>
        </w:tc>
      </w:tr>
    </w:tbl>
    <w:p w:rsidR="00A930F1" w:rsidRPr="00A67950" w:rsidRDefault="00A930F1" w:rsidP="00A930F1">
      <w:pPr>
        <w:spacing w:line="240" w:lineRule="atLeast"/>
        <w:ind w:firstLineChars="200" w:firstLine="482"/>
        <w:rPr>
          <w:rFonts w:ascii="Times New Roman" w:eastAsia="楷体" w:hAnsi="Times New Roman" w:cs="Times New Roman"/>
          <w:b/>
          <w:sz w:val="24"/>
          <w:szCs w:val="24"/>
        </w:rPr>
      </w:pPr>
    </w:p>
    <w:p w:rsidR="00A930F1" w:rsidRPr="00FB597D" w:rsidRDefault="00A930F1" w:rsidP="00FB597D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FB597D">
        <w:rPr>
          <w:rFonts w:ascii="Times New Roman" w:cs="Times New Roman"/>
          <w:sz w:val="28"/>
          <w:szCs w:val="28"/>
        </w:rPr>
        <w:t>（二）立定跳远测试评分标准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1044"/>
        <w:gridCol w:w="1030"/>
        <w:gridCol w:w="1043"/>
        <w:gridCol w:w="1030"/>
        <w:gridCol w:w="1043"/>
        <w:gridCol w:w="1031"/>
        <w:gridCol w:w="1044"/>
      </w:tblGrid>
      <w:tr w:rsidR="00A930F1" w:rsidRPr="00A67950" w:rsidTr="003E0FC4">
        <w:trPr>
          <w:jc w:val="center"/>
        </w:trPr>
        <w:tc>
          <w:tcPr>
            <w:tcW w:w="4148" w:type="dxa"/>
            <w:gridSpan w:val="4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男子</w:t>
            </w:r>
          </w:p>
        </w:tc>
        <w:tc>
          <w:tcPr>
            <w:tcW w:w="4148" w:type="dxa"/>
            <w:gridSpan w:val="4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女子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分值</w:t>
            </w:r>
          </w:p>
        </w:tc>
        <w:tc>
          <w:tcPr>
            <w:tcW w:w="1044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成绩（米）</w:t>
            </w:r>
          </w:p>
        </w:tc>
        <w:tc>
          <w:tcPr>
            <w:tcW w:w="1030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分值</w:t>
            </w:r>
          </w:p>
        </w:tc>
        <w:tc>
          <w:tcPr>
            <w:tcW w:w="1043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成绩（米）</w:t>
            </w:r>
          </w:p>
        </w:tc>
        <w:tc>
          <w:tcPr>
            <w:tcW w:w="1030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分值</w:t>
            </w:r>
          </w:p>
        </w:tc>
        <w:tc>
          <w:tcPr>
            <w:tcW w:w="1043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成绩（米）</w:t>
            </w:r>
          </w:p>
        </w:tc>
        <w:tc>
          <w:tcPr>
            <w:tcW w:w="1031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A67950">
              <w:rPr>
                <w:rFonts w:ascii="Times New Roman" w:hAnsiTheme="minorEastAsia" w:cs="Times New Roman"/>
                <w:b/>
                <w:szCs w:val="21"/>
              </w:rPr>
              <w:t>分值</w:t>
            </w:r>
          </w:p>
        </w:tc>
        <w:tc>
          <w:tcPr>
            <w:tcW w:w="1044" w:type="dxa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7950">
              <w:rPr>
                <w:rFonts w:ascii="Times New Roman" w:hAnsiTheme="minorEastAsia" w:cs="Times New Roman"/>
                <w:b/>
                <w:sz w:val="18"/>
                <w:szCs w:val="18"/>
              </w:rPr>
              <w:t>成绩（米）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75.0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2.86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37.0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75.0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2.40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35.1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1.86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74.3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2.85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36.3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74.2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2.39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34.4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1.85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73.6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2.84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35.6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73.5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2.38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33.7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1.84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72.8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2.83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34.8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72.7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2.37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33.0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1.83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72.1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2.82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34.1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2.30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71.9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2.36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32.3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1.82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71.4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2.81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33.4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71.1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2.35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31.6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1.81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lastRenderedPageBreak/>
              <w:t>70.6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2.80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32.6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70.4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2.34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30.9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1.80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69.9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31.9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69.6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2.33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30.2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1.79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69.2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31.2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68.8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2.32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29.5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1.78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68.4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30.5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2.25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68.1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2.31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28.8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1.77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67.7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29.7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67.3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2.30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28.1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1.76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67.0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2.75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29.0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66.5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2.29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27.4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1.75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66.2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28.3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65.8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2.28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26.7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1.74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65.5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27.6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65.0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2.27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26.0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1.73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64.8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26.8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2.20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64.2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2.26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25.3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1.72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64.0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26.1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63.5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2.25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24.6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1.71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63.3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25.4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62.7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2.24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24.0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1.70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62.6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24.6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62.0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2.23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23.3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1.69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61.8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23.7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61.2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2.22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22.6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1.68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61.1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23.2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2.15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60.5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2.21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21.9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1.67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60.4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22.5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59.7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2.2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21.2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1.66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59.6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2.65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21.7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59.0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2.19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1.65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58.9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21.0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58.2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2.18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19.9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1.64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58.2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20.3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57.5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2.17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1.63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57.4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19.6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2.10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56.7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2.16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1.62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56.7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56.0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2.15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1.61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56.0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2.60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18.1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55.3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2.14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1.60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55.2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17.4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54.5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2.13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1.59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54.5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16.7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53.8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2.12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1.58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53.8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15.9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2.05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53.0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2.11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1.57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53.1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15.2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52.3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2.10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1.56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52.3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2.55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14.5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51.6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2.09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1.55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51.6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2.54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50.8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2.08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1.54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50.9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2.53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13.0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2.07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1.53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2.52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12.3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2.00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49.4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2.06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11.8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1.52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49.4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2.51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1.99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48.6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2.05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11.2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1.51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48.7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2.50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10.9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1.98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47.9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2.04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10.5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1.50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47.9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2.49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10.1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1.97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47.2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2.03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9.80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1.49</w:t>
            </w:r>
          </w:p>
        </w:tc>
      </w:tr>
      <w:tr w:rsidR="00A930F1" w:rsidRPr="00A67950" w:rsidTr="00FB597D">
        <w:trPr>
          <w:jc w:val="center"/>
        </w:trPr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47.2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2.48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9.4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1.96</w:t>
            </w:r>
          </w:p>
        </w:tc>
        <w:tc>
          <w:tcPr>
            <w:tcW w:w="1030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46.5</w:t>
            </w:r>
          </w:p>
        </w:tc>
        <w:tc>
          <w:tcPr>
            <w:tcW w:w="1043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2.02</w:t>
            </w:r>
          </w:p>
        </w:tc>
        <w:tc>
          <w:tcPr>
            <w:tcW w:w="1031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9.20</w:t>
            </w:r>
          </w:p>
        </w:tc>
        <w:tc>
          <w:tcPr>
            <w:tcW w:w="1044" w:type="dxa"/>
            <w:vAlign w:val="center"/>
          </w:tcPr>
          <w:p w:rsidR="00A930F1" w:rsidRPr="00A67950" w:rsidRDefault="00A930F1" w:rsidP="003E0FC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67950">
              <w:rPr>
                <w:rFonts w:ascii="Times New Roman" w:hAnsi="Times New Roman" w:cs="Times New Roman"/>
                <w:color w:val="000000"/>
                <w:szCs w:val="21"/>
              </w:rPr>
              <w:t>1.48</w:t>
            </w:r>
          </w:p>
        </w:tc>
      </w:tr>
    </w:tbl>
    <w:p w:rsidR="00A930F1" w:rsidRPr="00FB597D" w:rsidRDefault="00FD0BF3" w:rsidP="00FB597D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FB597D">
        <w:rPr>
          <w:rFonts w:asciiTheme="minorEastAsia" w:hAnsiTheme="minorEastAsia" w:cs="Times New Roman"/>
          <w:sz w:val="28"/>
          <w:szCs w:val="28"/>
        </w:rPr>
        <w:t>立定跳远</w:t>
      </w:r>
      <w:r w:rsidR="00A930F1" w:rsidRPr="00FB597D">
        <w:rPr>
          <w:rFonts w:asciiTheme="minorEastAsia" w:hAnsiTheme="minorEastAsia" w:cs="Times New Roman"/>
          <w:sz w:val="28"/>
          <w:szCs w:val="28"/>
        </w:rPr>
        <w:t>测试成绩</w:t>
      </w:r>
      <w:r w:rsidR="00A930F1" w:rsidRPr="00FB597D">
        <w:rPr>
          <w:rFonts w:asciiTheme="minorEastAsia" w:hAnsiTheme="minorEastAsia" w:cs="Times New Roman" w:hint="eastAsia"/>
          <w:sz w:val="28"/>
          <w:szCs w:val="28"/>
        </w:rPr>
        <w:t>男生小于1.96米，女生小于1.48米则</w:t>
      </w:r>
      <w:r w:rsidR="00A930F1" w:rsidRPr="00FB597D">
        <w:rPr>
          <w:rFonts w:asciiTheme="minorEastAsia" w:hAnsiTheme="minorEastAsia" w:cs="Times New Roman"/>
          <w:sz w:val="28"/>
          <w:szCs w:val="28"/>
        </w:rPr>
        <w:t>为</w:t>
      </w:r>
      <w:r w:rsidR="00A930F1" w:rsidRPr="00FB597D">
        <w:rPr>
          <w:rFonts w:asciiTheme="minorEastAsia" w:hAnsiTheme="minorEastAsia" w:cs="Times New Roman" w:hint="eastAsia"/>
          <w:sz w:val="28"/>
          <w:szCs w:val="28"/>
        </w:rPr>
        <w:t>0分</w:t>
      </w:r>
    </w:p>
    <w:p w:rsidR="0082099D" w:rsidRPr="00A930F1" w:rsidRDefault="0082099D"/>
    <w:sectPr w:rsidR="0082099D" w:rsidRPr="00A930F1" w:rsidSect="004E3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050" w:rsidRDefault="00883050" w:rsidP="00A930F1">
      <w:r>
        <w:separator/>
      </w:r>
    </w:p>
  </w:endnote>
  <w:endnote w:type="continuationSeparator" w:id="0">
    <w:p w:rsidR="00883050" w:rsidRDefault="00883050" w:rsidP="00A9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050" w:rsidRDefault="00883050" w:rsidP="00A930F1">
      <w:r>
        <w:separator/>
      </w:r>
    </w:p>
  </w:footnote>
  <w:footnote w:type="continuationSeparator" w:id="0">
    <w:p w:rsidR="00883050" w:rsidRDefault="00883050" w:rsidP="00A9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30F1"/>
    <w:rsid w:val="00122850"/>
    <w:rsid w:val="002A051F"/>
    <w:rsid w:val="00750CA2"/>
    <w:rsid w:val="007928A1"/>
    <w:rsid w:val="0082099D"/>
    <w:rsid w:val="00883050"/>
    <w:rsid w:val="009B6D4C"/>
    <w:rsid w:val="00A930F1"/>
    <w:rsid w:val="00C3270D"/>
    <w:rsid w:val="00CD5F57"/>
    <w:rsid w:val="00DC0460"/>
    <w:rsid w:val="00DD14DC"/>
    <w:rsid w:val="00FB597D"/>
    <w:rsid w:val="00FD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0DD107-47FF-4214-B7FB-EF9F6314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0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30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30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30F1"/>
    <w:rPr>
      <w:sz w:val="18"/>
      <w:szCs w:val="18"/>
    </w:rPr>
  </w:style>
  <w:style w:type="table" w:styleId="a5">
    <w:name w:val="Table Grid"/>
    <w:basedOn w:val="a1"/>
    <w:rsid w:val="00A930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Char1"/>
    <w:rsid w:val="00A930F1"/>
    <w:pPr>
      <w:tabs>
        <w:tab w:val="left" w:pos="1260"/>
        <w:tab w:val="left" w:pos="1470"/>
        <w:tab w:val="left" w:pos="1680"/>
      </w:tabs>
      <w:spacing w:before="120" w:after="60" w:line="320" w:lineRule="exact"/>
    </w:pPr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A930F1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rsid w:val="00A930F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722</Words>
  <Characters>4120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昌庆钟</cp:lastModifiedBy>
  <cp:revision>8</cp:revision>
  <dcterms:created xsi:type="dcterms:W3CDTF">2020-06-10T08:42:00Z</dcterms:created>
  <dcterms:modified xsi:type="dcterms:W3CDTF">2020-06-10T08:59:00Z</dcterms:modified>
</cp:coreProperties>
</file>